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C7" w:rsidRDefault="00D82DC7" w:rsidP="00D82DC7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:</w:t>
      </w:r>
    </w:p>
    <w:p w:rsidR="00D82DC7" w:rsidRDefault="00D82DC7" w:rsidP="00D82DC7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D82DC7" w:rsidRDefault="00D82DC7" w:rsidP="00D82DC7">
      <w:pPr>
        <w:tabs>
          <w:tab w:val="left" w:pos="540"/>
        </w:tabs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Цветок памяти</w:t>
      </w:r>
    </w:p>
    <w:p w:rsidR="00D82DC7" w:rsidRDefault="00D82DC7" w:rsidP="00D82DC7">
      <w:pPr>
        <w:tabs>
          <w:tab w:val="left" w:pos="540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D82DC7" w:rsidRPr="00D82DC7" w:rsidRDefault="00D82DC7" w:rsidP="00D82DC7">
      <w:pPr>
        <w:tabs>
          <w:tab w:val="left" w:pos="54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82DC7">
        <w:rPr>
          <w:rFonts w:ascii="Times New Roman" w:hAnsi="Times New Roman"/>
          <w:bCs/>
          <w:sz w:val="28"/>
          <w:szCs w:val="28"/>
        </w:rPr>
        <w:t>В</w:t>
      </w:r>
      <w:r w:rsidRPr="00D82DC7">
        <w:rPr>
          <w:rFonts w:ascii="Times New Roman" w:hAnsi="Times New Roman"/>
          <w:sz w:val="28"/>
          <w:szCs w:val="28"/>
        </w:rPr>
        <w:t xml:space="preserve"> текущем году в соответствии с государственной программой «Патриотическое воспитание граждан Российской Федерации на 2016 – 2020 годы», а также в рамках реализации природоохранных социально-образовательных проектов «</w:t>
      </w:r>
      <w:proofErr w:type="spellStart"/>
      <w:r w:rsidRPr="00D82DC7">
        <w:rPr>
          <w:rFonts w:ascii="Times New Roman" w:hAnsi="Times New Roman"/>
          <w:sz w:val="28"/>
          <w:szCs w:val="28"/>
        </w:rPr>
        <w:t>Эколята-Дошколята</w:t>
      </w:r>
      <w:proofErr w:type="spellEnd"/>
      <w:r w:rsidRPr="00D82DC7">
        <w:rPr>
          <w:rFonts w:ascii="Times New Roman" w:hAnsi="Times New Roman"/>
          <w:sz w:val="28"/>
          <w:szCs w:val="28"/>
        </w:rPr>
        <w:t>», «</w:t>
      </w:r>
      <w:proofErr w:type="spellStart"/>
      <w:r w:rsidRPr="00D82DC7">
        <w:rPr>
          <w:rFonts w:ascii="Times New Roman" w:hAnsi="Times New Roman"/>
          <w:sz w:val="28"/>
          <w:szCs w:val="28"/>
        </w:rPr>
        <w:t>Эколята</w:t>
      </w:r>
      <w:proofErr w:type="spellEnd"/>
      <w:r w:rsidRPr="00D82DC7">
        <w:rPr>
          <w:rFonts w:ascii="Times New Roman" w:hAnsi="Times New Roman"/>
          <w:sz w:val="28"/>
          <w:szCs w:val="28"/>
        </w:rPr>
        <w:t xml:space="preserve">» и «Молодые защитники Природы» дан старт Всероссийской акции «Цветок памяти» (далее – акция). </w:t>
      </w:r>
    </w:p>
    <w:p w:rsidR="00D82DC7" w:rsidRPr="00D82DC7" w:rsidRDefault="00D82DC7" w:rsidP="00D82DC7">
      <w:pPr>
        <w:tabs>
          <w:tab w:val="left" w:pos="54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82DC7">
        <w:rPr>
          <w:rFonts w:ascii="Times New Roman" w:hAnsi="Times New Roman"/>
          <w:sz w:val="28"/>
          <w:szCs w:val="28"/>
        </w:rPr>
        <w:t xml:space="preserve">Данная акция посвящена Победе в Великой Отечественной войне 1941 – 1945 гг. и проводится в виде выращивания однолетних цветов </w:t>
      </w:r>
      <w:proofErr w:type="spellStart"/>
      <w:r w:rsidRPr="00D82DC7">
        <w:rPr>
          <w:rFonts w:ascii="Times New Roman" w:hAnsi="Times New Roman"/>
          <w:sz w:val="28"/>
          <w:szCs w:val="28"/>
        </w:rPr>
        <w:t>тагетеса</w:t>
      </w:r>
      <w:proofErr w:type="spellEnd"/>
      <w:r w:rsidRPr="00D82DC7">
        <w:rPr>
          <w:rFonts w:ascii="Times New Roman" w:hAnsi="Times New Roman"/>
          <w:sz w:val="28"/>
          <w:szCs w:val="28"/>
        </w:rPr>
        <w:t xml:space="preserve"> (бархатцев), с последующей их высадкой на клумбы возле памятных мест.</w:t>
      </w:r>
    </w:p>
    <w:p w:rsidR="00D82DC7" w:rsidRPr="00D82DC7" w:rsidRDefault="00D82DC7" w:rsidP="00D82DC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82DC7">
        <w:rPr>
          <w:rFonts w:ascii="Times New Roman" w:hAnsi="Times New Roman"/>
          <w:sz w:val="28"/>
          <w:szCs w:val="28"/>
        </w:rPr>
        <w:t xml:space="preserve">Основная цель акции – экологическое просвещение и </w:t>
      </w:r>
      <w:r w:rsidRPr="00D82DC7">
        <w:rPr>
          <w:rFonts w:ascii="Times New Roman" w:hAnsi="Times New Roman"/>
          <w:bCs/>
          <w:sz w:val="28"/>
          <w:szCs w:val="28"/>
        </w:rPr>
        <w:t>патриотическое</w:t>
      </w:r>
      <w:r w:rsidRPr="00D82DC7">
        <w:rPr>
          <w:rFonts w:ascii="Times New Roman" w:hAnsi="Times New Roman"/>
          <w:sz w:val="28"/>
          <w:szCs w:val="28"/>
        </w:rPr>
        <w:t xml:space="preserve"> воспитание населения. Участниками акции являются учащиеся и педагогические работники образовательных организаций, жители региона. </w:t>
      </w:r>
    </w:p>
    <w:p w:rsidR="00D82DC7" w:rsidRPr="00D82DC7" w:rsidRDefault="00D82DC7" w:rsidP="00D82DC7">
      <w:pPr>
        <w:tabs>
          <w:tab w:val="left" w:pos="4320"/>
          <w:tab w:val="center" w:pos="4875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82DC7">
        <w:rPr>
          <w:rFonts w:ascii="Times New Roman" w:hAnsi="Times New Roman"/>
          <w:sz w:val="28"/>
          <w:szCs w:val="28"/>
        </w:rPr>
        <w:t xml:space="preserve">Министерство природных ресурсов и экологии Ростовской области </w:t>
      </w:r>
      <w:r>
        <w:rPr>
          <w:rFonts w:ascii="Times New Roman" w:hAnsi="Times New Roman"/>
          <w:sz w:val="28"/>
          <w:szCs w:val="28"/>
        </w:rPr>
        <w:t xml:space="preserve">и Администрация города Донецка </w:t>
      </w:r>
      <w:r w:rsidRPr="00D82DC7">
        <w:rPr>
          <w:rFonts w:ascii="Times New Roman" w:hAnsi="Times New Roman"/>
          <w:sz w:val="28"/>
          <w:szCs w:val="28"/>
        </w:rPr>
        <w:t>поддержива</w:t>
      </w:r>
      <w:r>
        <w:rPr>
          <w:rFonts w:ascii="Times New Roman" w:hAnsi="Times New Roman"/>
          <w:sz w:val="28"/>
          <w:szCs w:val="28"/>
        </w:rPr>
        <w:t>ю</w:t>
      </w:r>
      <w:r w:rsidRPr="00D82DC7">
        <w:rPr>
          <w:rFonts w:ascii="Times New Roman" w:hAnsi="Times New Roman"/>
          <w:sz w:val="28"/>
          <w:szCs w:val="28"/>
        </w:rPr>
        <w:t>т проведение акции на территории Ростовской области.</w:t>
      </w:r>
    </w:p>
    <w:p w:rsidR="00D82DC7" w:rsidRPr="00D82DC7" w:rsidRDefault="00D82DC7" w:rsidP="00D82DC7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82DC7">
        <w:rPr>
          <w:rFonts w:ascii="Times New Roman" w:hAnsi="Times New Roman"/>
          <w:bCs/>
          <w:sz w:val="28"/>
          <w:szCs w:val="28"/>
        </w:rPr>
        <w:t xml:space="preserve">Дополнительную информацию об акции можно получить на сайте </w:t>
      </w:r>
      <w:hyperlink r:id="rId4" w:history="1">
        <w:r w:rsidRPr="00D82DC7">
          <w:rPr>
            <w:rStyle w:val="a3"/>
            <w:bCs/>
            <w:sz w:val="28"/>
            <w:szCs w:val="28"/>
            <w:lang w:val="en-US"/>
          </w:rPr>
          <w:t>www</w:t>
        </w:r>
        <w:r w:rsidRPr="00D82DC7">
          <w:rPr>
            <w:rStyle w:val="a3"/>
            <w:bCs/>
            <w:sz w:val="28"/>
            <w:szCs w:val="28"/>
          </w:rPr>
          <w:t>.</w:t>
        </w:r>
        <w:proofErr w:type="spellStart"/>
        <w:r w:rsidRPr="00D82DC7">
          <w:rPr>
            <w:rStyle w:val="a3"/>
            <w:bCs/>
            <w:sz w:val="28"/>
            <w:szCs w:val="28"/>
            <w:lang w:val="en-US"/>
          </w:rPr>
          <w:t>zhivoygorod</w:t>
        </w:r>
        <w:proofErr w:type="spellEnd"/>
        <w:r w:rsidRPr="00D82DC7">
          <w:rPr>
            <w:rStyle w:val="a3"/>
            <w:bCs/>
            <w:sz w:val="28"/>
            <w:szCs w:val="28"/>
          </w:rPr>
          <w:t>.</w:t>
        </w:r>
        <w:proofErr w:type="spellStart"/>
        <w:r w:rsidRPr="00D82DC7">
          <w:rPr>
            <w:rStyle w:val="a3"/>
            <w:bCs/>
            <w:sz w:val="28"/>
            <w:szCs w:val="28"/>
            <w:lang w:val="en-US"/>
          </w:rPr>
          <w:t>ru</w:t>
        </w:r>
        <w:proofErr w:type="spellEnd"/>
      </w:hyperlink>
      <w:r w:rsidRPr="00D82DC7">
        <w:rPr>
          <w:rFonts w:ascii="Times New Roman" w:hAnsi="Times New Roman"/>
          <w:bCs/>
          <w:sz w:val="28"/>
          <w:szCs w:val="28"/>
        </w:rPr>
        <w:t>, контактный телефон 8 (918) 552 84 23.</w:t>
      </w:r>
    </w:p>
    <w:p w:rsidR="00FB0EF3" w:rsidRDefault="00FB0EF3" w:rsidP="00D82DC7">
      <w:pPr>
        <w:rPr>
          <w:rFonts w:ascii="Times New Roman" w:hAnsi="Times New Roman"/>
          <w:sz w:val="28"/>
          <w:szCs w:val="28"/>
        </w:rPr>
      </w:pPr>
    </w:p>
    <w:p w:rsidR="00D82DC7" w:rsidRDefault="00D82DC7" w:rsidP="00D82DC7">
      <w:pPr>
        <w:rPr>
          <w:rFonts w:ascii="Times New Roman" w:hAnsi="Times New Roman"/>
          <w:sz w:val="28"/>
          <w:szCs w:val="28"/>
        </w:rPr>
      </w:pPr>
    </w:p>
    <w:p w:rsidR="00D82DC7" w:rsidRDefault="00D82DC7" w:rsidP="00D82DC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 города</w:t>
      </w:r>
    </w:p>
    <w:p w:rsidR="00D82DC7" w:rsidRPr="00D82DC7" w:rsidRDefault="00D82DC7" w:rsidP="00D82DC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Донецка по ЖКХ, транспорту и связи                                                 С.В. Беляев</w:t>
      </w:r>
    </w:p>
    <w:sectPr w:rsidR="00D82DC7" w:rsidRPr="00D82DC7" w:rsidSect="00FB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2DC7"/>
    <w:rsid w:val="00240EE8"/>
    <w:rsid w:val="00392EE5"/>
    <w:rsid w:val="0086380F"/>
    <w:rsid w:val="00D82DC7"/>
    <w:rsid w:val="00FB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2DC7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D82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hivoygo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4</cp:revision>
  <cp:lastPrinted>2018-03-20T07:09:00Z</cp:lastPrinted>
  <dcterms:created xsi:type="dcterms:W3CDTF">2018-03-20T07:04:00Z</dcterms:created>
  <dcterms:modified xsi:type="dcterms:W3CDTF">2018-03-21T14:07:00Z</dcterms:modified>
</cp:coreProperties>
</file>